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EC" w:rsidRPr="003D4AEC" w:rsidRDefault="003D4AEC" w:rsidP="003D4AEC">
      <w:pPr>
        <w:spacing w:after="0"/>
        <w:jc w:val="center"/>
        <w:rPr>
          <w:rFonts w:ascii="Times New Roman CYR" w:eastAsia="SimSun" w:hAnsi="Times New Roman CYR" w:cs="Times New Roman CYR"/>
          <w:sz w:val="16"/>
          <w:szCs w:val="16"/>
          <w:lang w:eastAsia="ru-RU"/>
        </w:rPr>
      </w:pPr>
      <w:r w:rsidRPr="003D4AEC">
        <w:rPr>
          <w:rFonts w:ascii="Times New Roman CYR" w:eastAsia="SimSun" w:hAnsi="Times New Roman CYR" w:cs="Times New Roman CYR"/>
          <w:sz w:val="16"/>
          <w:szCs w:val="16"/>
          <w:lang w:eastAsia="ru-RU"/>
        </w:rPr>
        <w:t>Средства массовой информации свободны</w:t>
      </w:r>
    </w:p>
    <w:p w:rsidR="003D4AEC" w:rsidRPr="003D4AEC" w:rsidRDefault="003D4AEC" w:rsidP="003D4AEC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MS Reference Sans Serif" w:eastAsia="SimSun" w:hAnsi="MS Reference Sans Serif" w:cs="MS Reference Sans Serif"/>
          <w:i/>
          <w:iCs/>
          <w:sz w:val="96"/>
          <w:szCs w:val="96"/>
          <w:lang w:eastAsia="ru-RU"/>
        </w:rPr>
      </w:pPr>
      <w:proofErr w:type="spellStart"/>
      <w:r w:rsidRPr="003D4AEC">
        <w:rPr>
          <w:rFonts w:ascii="MS Reference Sans Serif" w:eastAsia="SimSun" w:hAnsi="MS Reference Sans Serif" w:cs="MS Reference Sans Serif"/>
          <w:i/>
          <w:iCs/>
          <w:sz w:val="96"/>
          <w:szCs w:val="96"/>
          <w:lang w:eastAsia="ru-RU"/>
        </w:rPr>
        <w:t>Торбеевский</w:t>
      </w:r>
      <w:proofErr w:type="spellEnd"/>
    </w:p>
    <w:p w:rsidR="003D4AEC" w:rsidRPr="003D4AEC" w:rsidRDefault="003D4AEC" w:rsidP="003D4AEC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 CYR" w:eastAsia="SimSun" w:hAnsi="Times New Roman CYR" w:cs="Times New Roman CYR"/>
          <w:sz w:val="16"/>
          <w:szCs w:val="16"/>
          <w:lang w:eastAsia="ru-RU"/>
        </w:rPr>
      </w:pPr>
      <w:r w:rsidRPr="003D4AEC">
        <w:rPr>
          <w:rFonts w:ascii="MS Reference Sans Serif" w:eastAsia="SimSun" w:hAnsi="MS Reference Sans Serif" w:cs="MS Reference Sans Serif"/>
          <w:i/>
          <w:iCs/>
          <w:sz w:val="96"/>
          <w:szCs w:val="96"/>
          <w:lang w:eastAsia="ru-RU"/>
        </w:rPr>
        <w:t>вестник</w:t>
      </w:r>
    </w:p>
    <w:p w:rsidR="003D4AEC" w:rsidRPr="003D4AEC" w:rsidRDefault="003D4AEC" w:rsidP="003D4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eastAsia="SimSun" w:hAnsi="Times New Roman CYR" w:cs="Times New Roman CYR"/>
          <w:sz w:val="20"/>
          <w:szCs w:val="20"/>
          <w:lang w:eastAsia="ru-RU"/>
        </w:rPr>
      </w:pPr>
    </w:p>
    <w:p w:rsidR="003D4AEC" w:rsidRPr="003D4AEC" w:rsidRDefault="008F3CB0" w:rsidP="003D4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eastAsia="SimSu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SimSun" w:hAnsi="Times New Roman CYR" w:cs="Times New Roman CYR"/>
          <w:sz w:val="20"/>
          <w:szCs w:val="20"/>
          <w:lang w:eastAsia="ru-RU"/>
        </w:rPr>
        <w:t>30</w:t>
      </w:r>
      <w:r w:rsidR="00D863E3">
        <w:rPr>
          <w:rFonts w:ascii="Times New Roman CYR" w:eastAsia="SimSun" w:hAnsi="Times New Roman CYR" w:cs="Times New Roman CYR"/>
          <w:sz w:val="20"/>
          <w:szCs w:val="20"/>
          <w:lang w:eastAsia="ru-RU"/>
        </w:rPr>
        <w:t>.03.</w:t>
      </w:r>
      <w:r w:rsidR="007F747A">
        <w:rPr>
          <w:rFonts w:ascii="Times New Roman CYR" w:eastAsia="SimSun" w:hAnsi="Times New Roman CYR" w:cs="Times New Roman CYR"/>
          <w:sz w:val="20"/>
          <w:szCs w:val="20"/>
          <w:lang w:eastAsia="ru-RU"/>
        </w:rPr>
        <w:t>2026</w:t>
      </w:r>
    </w:p>
    <w:p w:rsidR="003D4AEC" w:rsidRPr="003D4AEC" w:rsidRDefault="00D863E3" w:rsidP="003D4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eastAsia="SimSu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SimSun" w:hAnsi="Times New Roman CYR" w:cs="Times New Roman CYR"/>
          <w:b/>
          <w:bCs/>
          <w:i/>
          <w:iCs/>
          <w:color w:val="FF0000"/>
          <w:sz w:val="20"/>
          <w:szCs w:val="20"/>
          <w:lang w:eastAsia="ru-RU"/>
        </w:rPr>
        <w:t>№ 1</w:t>
      </w:r>
      <w:r w:rsidR="008F3CB0">
        <w:rPr>
          <w:rFonts w:ascii="Times New Roman CYR" w:eastAsia="SimSun" w:hAnsi="Times New Roman CYR" w:cs="Times New Roman CYR"/>
          <w:b/>
          <w:bCs/>
          <w:i/>
          <w:iCs/>
          <w:color w:val="FF0000"/>
          <w:sz w:val="20"/>
          <w:szCs w:val="20"/>
          <w:lang w:eastAsia="ru-RU"/>
        </w:rPr>
        <w:t>8</w:t>
      </w:r>
    </w:p>
    <w:p w:rsidR="003D4AEC" w:rsidRPr="003D4AEC" w:rsidRDefault="003D4AEC" w:rsidP="003D4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eastAsia="SimSun" w:hAnsi="Times New Roman CYR" w:cs="Times New Roman CYR"/>
          <w:sz w:val="20"/>
          <w:szCs w:val="20"/>
          <w:lang w:eastAsia="ru-RU"/>
        </w:rPr>
      </w:pPr>
      <w:r w:rsidRPr="003D4AEC">
        <w:rPr>
          <w:rFonts w:ascii="Times New Roman CYR" w:eastAsia="SimSun" w:hAnsi="Times New Roman CYR" w:cs="Times New Roman CYR"/>
          <w:sz w:val="20"/>
          <w:szCs w:val="20"/>
          <w:lang w:eastAsia="ru-RU"/>
        </w:rPr>
        <w:t xml:space="preserve">Газета выходит </w:t>
      </w:r>
    </w:p>
    <w:p w:rsidR="003D4AEC" w:rsidRPr="003D4AEC" w:rsidRDefault="003D4AEC" w:rsidP="003D4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eastAsia="SimSun" w:hAnsi="Times New Roman CYR" w:cs="Times New Roman CYR"/>
          <w:sz w:val="20"/>
          <w:szCs w:val="20"/>
          <w:lang w:eastAsia="ru-RU"/>
        </w:rPr>
      </w:pPr>
      <w:r w:rsidRPr="003D4AEC">
        <w:rPr>
          <w:rFonts w:ascii="Times New Roman CYR" w:eastAsia="SimSun" w:hAnsi="Times New Roman CYR" w:cs="Times New Roman CYR"/>
          <w:sz w:val="20"/>
          <w:szCs w:val="20"/>
          <w:lang w:eastAsia="ru-RU"/>
        </w:rPr>
        <w:t>с ноября  2005г.</w:t>
      </w:r>
    </w:p>
    <w:p w:rsidR="003D4AEC" w:rsidRPr="003D4AEC" w:rsidRDefault="003D4AEC" w:rsidP="003D4AE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4AEC">
        <w:rPr>
          <w:rFonts w:ascii="Times New Roman CYR" w:eastAsia="SimSun" w:hAnsi="Times New Roman CYR" w:cs="Times New Roman CYR"/>
          <w:i/>
          <w:iCs/>
          <w:sz w:val="18"/>
          <w:szCs w:val="18"/>
          <w:lang w:eastAsia="ru-RU"/>
        </w:rPr>
        <w:t xml:space="preserve">Учредители: местное самоуправление </w:t>
      </w:r>
      <w:proofErr w:type="spellStart"/>
      <w:r w:rsidRPr="003D4AEC">
        <w:rPr>
          <w:rFonts w:ascii="Times New Roman CYR" w:eastAsia="SimSun" w:hAnsi="Times New Roman CYR" w:cs="Times New Roman CYR"/>
          <w:i/>
          <w:iCs/>
          <w:sz w:val="18"/>
          <w:szCs w:val="18"/>
          <w:lang w:eastAsia="ru-RU"/>
        </w:rPr>
        <w:t>рп</w:t>
      </w:r>
      <w:proofErr w:type="spellEnd"/>
      <w:r w:rsidRPr="003D4AEC">
        <w:rPr>
          <w:rFonts w:ascii="Times New Roman CYR" w:eastAsia="SimSun" w:hAnsi="Times New Roman CYR" w:cs="Times New Roman CYR"/>
          <w:i/>
          <w:iCs/>
          <w:sz w:val="18"/>
          <w:szCs w:val="18"/>
          <w:lang w:eastAsia="ru-RU"/>
        </w:rPr>
        <w:t xml:space="preserve"> Торбеево</w:t>
      </w:r>
    </w:p>
    <w:p w:rsidR="00DB0BE8" w:rsidRDefault="00DB0BE8" w:rsidP="003D4AEC"/>
    <w:p w:rsidR="008F3CB0" w:rsidRDefault="008F3CB0" w:rsidP="008F3CB0">
      <w:pPr>
        <w:spacing w:after="0"/>
        <w:jc w:val="right"/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</w:pPr>
    </w:p>
    <w:p w:rsidR="008F3CB0" w:rsidRPr="00C74A92" w:rsidRDefault="008F3CB0" w:rsidP="008F3CB0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74A92">
        <w:rPr>
          <w:rFonts w:ascii="Times New Roman" w:hAnsi="Times New Roman" w:cs="Times New Roman"/>
          <w:b/>
          <w:szCs w:val="28"/>
        </w:rPr>
        <w:t>АДМИНИСТРАЦИЯ ТОРБЕЕВСКОГО ГОРОДСКОГО ПОСЕЛЕНИЯ</w:t>
      </w:r>
    </w:p>
    <w:p w:rsidR="008F3CB0" w:rsidRPr="00C74A92" w:rsidRDefault="008F3CB0" w:rsidP="008F3CB0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74A92">
        <w:rPr>
          <w:rFonts w:ascii="Times New Roman" w:hAnsi="Times New Roman" w:cs="Times New Roman"/>
          <w:b/>
          <w:szCs w:val="28"/>
        </w:rPr>
        <w:t>ТОРБЕЕВСКОГО МУНИЦИПАЛЬНОГО РАЙОНА</w:t>
      </w:r>
    </w:p>
    <w:p w:rsidR="008F3CB0" w:rsidRPr="00C74A92" w:rsidRDefault="008F3CB0" w:rsidP="008F3CB0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74A92">
        <w:rPr>
          <w:rFonts w:ascii="Times New Roman" w:hAnsi="Times New Roman" w:cs="Times New Roman"/>
          <w:b/>
          <w:szCs w:val="28"/>
        </w:rPr>
        <w:t>РЕСПУБЛИКИ МОРДОВИЯ</w:t>
      </w:r>
    </w:p>
    <w:p w:rsidR="008F3CB0" w:rsidRPr="00C74A92" w:rsidRDefault="008F3CB0" w:rsidP="008F3CB0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Cs w:val="28"/>
        </w:rPr>
      </w:pPr>
    </w:p>
    <w:p w:rsidR="008F3CB0" w:rsidRPr="00C74A92" w:rsidRDefault="008F3CB0" w:rsidP="008F3CB0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</w:rPr>
      </w:pPr>
      <w:proofErr w:type="spellStart"/>
      <w:r w:rsidRPr="00C74A92">
        <w:rPr>
          <w:rFonts w:ascii="Times New Roman" w:hAnsi="Times New Roman" w:cs="Times New Roman"/>
        </w:rPr>
        <w:t>К.Маркса</w:t>
      </w:r>
      <w:proofErr w:type="spellEnd"/>
      <w:r w:rsidRPr="00C74A92">
        <w:rPr>
          <w:rFonts w:ascii="Times New Roman" w:hAnsi="Times New Roman" w:cs="Times New Roman"/>
        </w:rPr>
        <w:t xml:space="preserve"> ул., д. 7б, </w:t>
      </w:r>
      <w:proofErr w:type="spellStart"/>
      <w:r w:rsidRPr="00C74A92">
        <w:rPr>
          <w:rFonts w:ascii="Times New Roman" w:hAnsi="Times New Roman" w:cs="Times New Roman"/>
        </w:rPr>
        <w:t>рп</w:t>
      </w:r>
      <w:proofErr w:type="spellEnd"/>
      <w:r w:rsidRPr="00C74A92">
        <w:rPr>
          <w:rFonts w:ascii="Times New Roman" w:hAnsi="Times New Roman" w:cs="Times New Roman"/>
        </w:rPr>
        <w:t xml:space="preserve"> Торбеево, 431030</w:t>
      </w:r>
    </w:p>
    <w:p w:rsidR="008F3CB0" w:rsidRPr="008F3CB0" w:rsidRDefault="008F3CB0" w:rsidP="008F3CB0">
      <w:pPr>
        <w:tabs>
          <w:tab w:val="left" w:pos="2430"/>
        </w:tabs>
        <w:spacing w:after="0"/>
        <w:jc w:val="center"/>
        <w:rPr>
          <w:rStyle w:val="a8"/>
          <w:rFonts w:ascii="Times New Roman" w:hAnsi="Times New Roman" w:cs="Times New Roman"/>
          <w:lang w:val="en-US"/>
        </w:rPr>
      </w:pPr>
      <w:r w:rsidRPr="00C74A92">
        <w:rPr>
          <w:rFonts w:ascii="Times New Roman" w:hAnsi="Times New Roman" w:cs="Times New Roman"/>
        </w:rPr>
        <w:t>Тел</w:t>
      </w:r>
      <w:r w:rsidRPr="008F3CB0">
        <w:rPr>
          <w:rFonts w:ascii="Times New Roman" w:hAnsi="Times New Roman" w:cs="Times New Roman"/>
          <w:lang w:val="en-US"/>
        </w:rPr>
        <w:t xml:space="preserve">. (83456) 2-01-00, 2-01-01, e-mail: </w:t>
      </w:r>
      <w:r w:rsidR="002D50B0">
        <w:fldChar w:fldCharType="begin"/>
      </w:r>
      <w:r w:rsidR="002D50B0" w:rsidRPr="002D50B0">
        <w:rPr>
          <w:lang w:val="en-US"/>
        </w:rPr>
        <w:instrText xml:space="preserve"> HYPERLINK "mailto:possovettorb@mail.ru" </w:instrText>
      </w:r>
      <w:r w:rsidR="002D50B0">
        <w:fldChar w:fldCharType="separate"/>
      </w:r>
      <w:r w:rsidRPr="008F3CB0">
        <w:rPr>
          <w:rStyle w:val="a8"/>
          <w:rFonts w:ascii="Times New Roman" w:hAnsi="Times New Roman" w:cs="Times New Roman"/>
          <w:lang w:val="en-US"/>
        </w:rPr>
        <w:t>possovettorb@mail.ru</w:t>
      </w:r>
      <w:r w:rsidR="002D50B0">
        <w:rPr>
          <w:rStyle w:val="a8"/>
          <w:rFonts w:ascii="Times New Roman" w:hAnsi="Times New Roman" w:cs="Times New Roman"/>
          <w:lang w:val="en-US"/>
        </w:rPr>
        <w:fldChar w:fldCharType="end"/>
      </w:r>
    </w:p>
    <w:p w:rsidR="008F3CB0" w:rsidRPr="00C74A92" w:rsidRDefault="008F3CB0" w:rsidP="008F3CB0">
      <w:pPr>
        <w:pStyle w:val="a5"/>
        <w:jc w:val="center"/>
        <w:rPr>
          <w:sz w:val="24"/>
          <w:szCs w:val="24"/>
          <w:lang w:val="en-US"/>
        </w:rPr>
      </w:pPr>
    </w:p>
    <w:p w:rsidR="008F3CB0" w:rsidRPr="008F3CB0" w:rsidRDefault="008F3CB0" w:rsidP="008F3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3CB0" w:rsidRPr="00C74A92" w:rsidRDefault="008F3CB0" w:rsidP="008F3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9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F3CB0" w:rsidRPr="00C74A92" w:rsidRDefault="008F3CB0" w:rsidP="008F3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CB0" w:rsidRPr="00C74A92" w:rsidRDefault="008F3CB0" w:rsidP="008F3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92">
        <w:rPr>
          <w:rFonts w:ascii="Times New Roman" w:hAnsi="Times New Roman" w:cs="Times New Roman"/>
          <w:b/>
          <w:sz w:val="24"/>
          <w:szCs w:val="24"/>
        </w:rPr>
        <w:t xml:space="preserve">  «30»  марта 2026г.                                                                                                       № 128</w:t>
      </w:r>
    </w:p>
    <w:p w:rsidR="008F3CB0" w:rsidRPr="00C74A92" w:rsidRDefault="008F3CB0" w:rsidP="008F3CB0">
      <w:pPr>
        <w:spacing w:after="0"/>
        <w:jc w:val="right"/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</w:pPr>
    </w:p>
    <w:p w:rsidR="008F3CB0" w:rsidRPr="00C74A92" w:rsidRDefault="008F3CB0" w:rsidP="008F3CB0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C74A9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Об утверждении  плана подготовки</w:t>
      </w:r>
    </w:p>
    <w:p w:rsidR="008F3CB0" w:rsidRPr="00C74A92" w:rsidRDefault="008F3CB0" w:rsidP="008F3CB0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C74A9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к отопительному периоду на 2026 -2027гг.</w:t>
      </w:r>
    </w:p>
    <w:p w:rsidR="008F3CB0" w:rsidRPr="00C74A92" w:rsidRDefault="008F3CB0" w:rsidP="008F3CB0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8F3CB0" w:rsidRPr="008F3CB0" w:rsidRDefault="008F3CB0" w:rsidP="008F3CB0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3CB0">
        <w:rPr>
          <w:rFonts w:ascii="Times New Roman" w:eastAsia="Times New Roman" w:hAnsi="Times New Roman" w:cs="Times New Roman"/>
          <w:sz w:val="24"/>
          <w:szCs w:val="24"/>
        </w:rPr>
        <w:t xml:space="preserve">В целях своевременной и качественной подготовки объектов жилищно-коммунального хозяйства Торбеевского городского поселения Торбеевского муниципального района Республики Мордовия и подведомственных учреждений, расположенных на территории Торбеевского городского поселения к устойчивой работе в отопительный период 2026-2027гг, </w:t>
      </w:r>
      <w:r w:rsidRPr="008F3CB0">
        <w:rPr>
          <w:rFonts w:ascii="Times New Roman" w:hAnsi="Times New Roman" w:cs="Times New Roman"/>
          <w:sz w:val="24"/>
          <w:szCs w:val="24"/>
        </w:rPr>
        <w:t>приказом  Минэнерго  России  от  13.11.2024  № 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Pr="008F3CB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anchor="/document/8915700/entry/100000" w:history="1">
        <w:r w:rsidRPr="008F3CB0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8F3CB0">
        <w:rPr>
          <w:sz w:val="24"/>
          <w:szCs w:val="24"/>
        </w:rPr>
        <w:t xml:space="preserve"> </w:t>
      </w:r>
      <w:r w:rsidRPr="008F3CB0">
        <w:rPr>
          <w:rFonts w:ascii="Times New Roman" w:eastAsia="Times New Roman" w:hAnsi="Times New Roman" w:cs="Times New Roman"/>
          <w:sz w:val="24"/>
          <w:szCs w:val="24"/>
        </w:rPr>
        <w:t>Торбеевского городского поселения</w:t>
      </w:r>
      <w:proofErr w:type="gramEnd"/>
      <w:r w:rsidRPr="008F3CB0">
        <w:rPr>
          <w:rFonts w:ascii="Times New Roman" w:eastAsia="Times New Roman" w:hAnsi="Times New Roman" w:cs="Times New Roman"/>
          <w:sz w:val="24"/>
          <w:szCs w:val="24"/>
        </w:rPr>
        <w:t>, Администрация Торбеевского городского поселения</w:t>
      </w:r>
    </w:p>
    <w:p w:rsidR="008F3CB0" w:rsidRPr="008F3CB0" w:rsidRDefault="008F3CB0" w:rsidP="008F3CB0">
      <w:pPr>
        <w:tabs>
          <w:tab w:val="left" w:pos="2123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8F3C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F3C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3CB0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8F3CB0" w:rsidRPr="008F3CB0" w:rsidRDefault="008F3CB0" w:rsidP="008F3CB0">
      <w:pPr>
        <w:pStyle w:val="a9"/>
        <w:numPr>
          <w:ilvl w:val="0"/>
          <w:numId w:val="3"/>
        </w:numPr>
        <w:tabs>
          <w:tab w:val="left" w:pos="2123"/>
        </w:tabs>
        <w:ind w:right="142" w:hanging="565"/>
        <w:jc w:val="both"/>
        <w:rPr>
          <w:sz w:val="24"/>
          <w:szCs w:val="24"/>
        </w:rPr>
      </w:pPr>
      <w:r w:rsidRPr="008F3CB0">
        <w:rPr>
          <w:sz w:val="24"/>
          <w:szCs w:val="24"/>
        </w:rPr>
        <w:t>Утвердить План подготовки к отопительному периоду  на 2026 -2027 гг. (приложение 1)</w:t>
      </w:r>
    </w:p>
    <w:p w:rsidR="008F3CB0" w:rsidRPr="008F3CB0" w:rsidRDefault="008F3CB0" w:rsidP="008F3CB0">
      <w:pPr>
        <w:pStyle w:val="a9"/>
        <w:numPr>
          <w:ilvl w:val="0"/>
          <w:numId w:val="3"/>
        </w:numPr>
        <w:tabs>
          <w:tab w:val="left" w:pos="2123"/>
        </w:tabs>
        <w:ind w:right="142" w:hanging="565"/>
        <w:jc w:val="both"/>
        <w:rPr>
          <w:sz w:val="24"/>
          <w:szCs w:val="24"/>
        </w:rPr>
      </w:pPr>
      <w:proofErr w:type="gramStart"/>
      <w:r w:rsidRPr="008F3CB0">
        <w:rPr>
          <w:sz w:val="24"/>
          <w:szCs w:val="24"/>
        </w:rPr>
        <w:t>Контроль за</w:t>
      </w:r>
      <w:proofErr w:type="gramEnd"/>
      <w:r w:rsidRPr="008F3CB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F3CB0" w:rsidRPr="008F3CB0" w:rsidRDefault="008F3CB0" w:rsidP="008F3CB0">
      <w:pPr>
        <w:pStyle w:val="a9"/>
        <w:numPr>
          <w:ilvl w:val="0"/>
          <w:numId w:val="3"/>
        </w:numPr>
        <w:tabs>
          <w:tab w:val="left" w:pos="2123"/>
        </w:tabs>
        <w:ind w:right="142" w:hanging="565"/>
        <w:jc w:val="both"/>
        <w:rPr>
          <w:sz w:val="24"/>
          <w:szCs w:val="24"/>
        </w:rPr>
      </w:pPr>
      <w:r w:rsidRPr="008F3CB0">
        <w:rPr>
          <w:sz w:val="24"/>
          <w:szCs w:val="24"/>
        </w:rPr>
        <w:lastRenderedPageBreak/>
        <w:t xml:space="preserve">Настоящее постановление вступает в силу со дня его </w:t>
      </w:r>
      <w:hyperlink r:id="rId7" w:history="1">
        <w:r w:rsidRPr="008F3CB0">
          <w:rPr>
            <w:sz w:val="24"/>
            <w:szCs w:val="24"/>
          </w:rPr>
          <w:t>официального опубликования</w:t>
        </w:r>
      </w:hyperlink>
      <w:r w:rsidRPr="008F3CB0">
        <w:rPr>
          <w:sz w:val="24"/>
          <w:szCs w:val="24"/>
        </w:rPr>
        <w:t xml:space="preserve"> в информационном бюллетене «</w:t>
      </w:r>
      <w:proofErr w:type="spellStart"/>
      <w:r w:rsidRPr="008F3CB0">
        <w:rPr>
          <w:sz w:val="24"/>
          <w:szCs w:val="24"/>
        </w:rPr>
        <w:t>Торбеевский</w:t>
      </w:r>
      <w:proofErr w:type="spellEnd"/>
      <w:r w:rsidRPr="008F3CB0">
        <w:rPr>
          <w:sz w:val="24"/>
          <w:szCs w:val="24"/>
        </w:rPr>
        <w:t xml:space="preserve"> вестник» и подлежит размещению в информационно-телекоммуникационной сети «Интернет» по адресу: </w:t>
      </w:r>
      <w:hyperlink r:id="rId8" w:history="1">
        <w:r w:rsidRPr="008F3CB0">
          <w:rPr>
            <w:sz w:val="24"/>
            <w:szCs w:val="24"/>
          </w:rPr>
          <w:t>https://torbeevskoe-r13.gosweb.gosuslugi.ru</w:t>
        </w:r>
      </w:hyperlink>
    </w:p>
    <w:p w:rsidR="008F3CB0" w:rsidRPr="008F3CB0" w:rsidRDefault="008F3CB0" w:rsidP="008F3CB0">
      <w:pPr>
        <w:pStyle w:val="a9"/>
        <w:shd w:val="clear" w:color="auto" w:fill="FFFFFF"/>
        <w:ind w:left="1274"/>
        <w:jc w:val="both"/>
        <w:rPr>
          <w:sz w:val="24"/>
          <w:szCs w:val="24"/>
        </w:rPr>
      </w:pPr>
    </w:p>
    <w:p w:rsidR="008F3CB0" w:rsidRPr="008F3CB0" w:rsidRDefault="008F3CB0" w:rsidP="008F3CB0">
      <w:pPr>
        <w:pStyle w:val="a9"/>
        <w:shd w:val="clear" w:color="auto" w:fill="FFFFFF"/>
        <w:ind w:left="1274"/>
        <w:jc w:val="both"/>
        <w:rPr>
          <w:sz w:val="24"/>
          <w:szCs w:val="24"/>
        </w:rPr>
      </w:pPr>
    </w:p>
    <w:p w:rsidR="008F3CB0" w:rsidRPr="008F3CB0" w:rsidRDefault="008F3CB0" w:rsidP="008F3CB0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B0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8F3CB0" w:rsidRPr="008F3CB0" w:rsidRDefault="008F3CB0" w:rsidP="008F3CB0">
      <w:pPr>
        <w:spacing w:after="0"/>
        <w:ind w:left="27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B0">
        <w:rPr>
          <w:rFonts w:ascii="Times New Roman" w:hAnsi="Times New Roman" w:cs="Times New Roman"/>
          <w:b/>
          <w:sz w:val="24"/>
          <w:szCs w:val="24"/>
        </w:rPr>
        <w:t>Торбеевского городского поселения                            А.Н. Балашов</w:t>
      </w:r>
    </w:p>
    <w:p w:rsidR="008F3CB0" w:rsidRPr="008F3CB0" w:rsidRDefault="008F3CB0" w:rsidP="008F3CB0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8F3CB0" w:rsidRPr="008F3CB0" w:rsidRDefault="008F3CB0" w:rsidP="008F3CB0">
      <w:pPr>
        <w:spacing w:after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8F3CB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br w:type="page"/>
      </w:r>
    </w:p>
    <w:p w:rsidR="008F3CB0" w:rsidRPr="008F3CB0" w:rsidRDefault="008F3CB0" w:rsidP="008F3CB0">
      <w:pPr>
        <w:spacing w:after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8F3CB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lastRenderedPageBreak/>
        <w:t>Приложение 1</w:t>
      </w:r>
    </w:p>
    <w:p w:rsidR="008F3CB0" w:rsidRPr="008F3CB0" w:rsidRDefault="008F3CB0" w:rsidP="008F3CB0">
      <w:pPr>
        <w:spacing w:after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8F3CB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 xml:space="preserve">К Постановлению </w:t>
      </w:r>
    </w:p>
    <w:p w:rsidR="008F3CB0" w:rsidRPr="008F3CB0" w:rsidRDefault="008F3CB0" w:rsidP="008F3CB0">
      <w:pPr>
        <w:spacing w:after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8F3CB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 xml:space="preserve">Администрации Торбеевского городского поселения   </w:t>
      </w:r>
    </w:p>
    <w:p w:rsidR="008F3CB0" w:rsidRPr="008F3CB0" w:rsidRDefault="008F3CB0" w:rsidP="008F3CB0">
      <w:pPr>
        <w:spacing w:after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8F3CB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Торбеевского муниципального района Республики Мордовия</w:t>
      </w:r>
    </w:p>
    <w:p w:rsidR="008F3CB0" w:rsidRPr="008F3CB0" w:rsidRDefault="008F3CB0" w:rsidP="008F3CB0">
      <w:pPr>
        <w:spacing w:after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  <w:r w:rsidRPr="008F3CB0"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  <w:t>№128 от 30 марта 2026г</w:t>
      </w:r>
    </w:p>
    <w:p w:rsidR="008F3CB0" w:rsidRPr="00C74A92" w:rsidRDefault="008F3CB0" w:rsidP="008F3CB0">
      <w:pPr>
        <w:spacing w:after="0"/>
        <w:jc w:val="righ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:rsidR="008F3CB0" w:rsidRPr="00C74A92" w:rsidRDefault="008F3CB0" w:rsidP="008F3CB0">
      <w:pPr>
        <w:pStyle w:val="a9"/>
        <w:tabs>
          <w:tab w:val="left" w:pos="2123"/>
        </w:tabs>
        <w:ind w:left="1274" w:right="142"/>
        <w:jc w:val="center"/>
        <w:rPr>
          <w:b/>
          <w:bCs/>
          <w:color w:val="252525"/>
          <w:spacing w:val="-2"/>
          <w:sz w:val="28"/>
          <w:szCs w:val="28"/>
        </w:rPr>
      </w:pPr>
      <w:r w:rsidRPr="00C74A92">
        <w:rPr>
          <w:b/>
          <w:bCs/>
          <w:color w:val="252525"/>
          <w:spacing w:val="-2"/>
          <w:sz w:val="28"/>
          <w:szCs w:val="28"/>
        </w:rPr>
        <w:t>План подготовки к отопительному периоду</w:t>
      </w:r>
    </w:p>
    <w:p w:rsidR="008F3CB0" w:rsidRPr="00C74A92" w:rsidRDefault="008F3CB0" w:rsidP="008F3CB0">
      <w:pPr>
        <w:pStyle w:val="a9"/>
        <w:tabs>
          <w:tab w:val="left" w:pos="2123"/>
        </w:tabs>
        <w:ind w:left="1274" w:right="142"/>
        <w:jc w:val="center"/>
        <w:rPr>
          <w:sz w:val="28"/>
          <w:szCs w:val="28"/>
        </w:rPr>
      </w:pPr>
      <w:r w:rsidRPr="00C74A92">
        <w:rPr>
          <w:b/>
          <w:bCs/>
          <w:color w:val="252525"/>
          <w:spacing w:val="-2"/>
          <w:sz w:val="28"/>
          <w:szCs w:val="28"/>
        </w:rPr>
        <w:t>на 2026 -2027 гг.</w:t>
      </w:r>
    </w:p>
    <w:p w:rsidR="008F3CB0" w:rsidRPr="00C74A92" w:rsidRDefault="008F3CB0" w:rsidP="008F3CB0">
      <w:pPr>
        <w:pStyle w:val="a9"/>
        <w:numPr>
          <w:ilvl w:val="0"/>
          <w:numId w:val="5"/>
        </w:num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C74A92">
        <w:rPr>
          <w:b/>
          <w:bCs/>
          <w:color w:val="252525"/>
          <w:spacing w:val="-2"/>
          <w:sz w:val="28"/>
          <w:szCs w:val="28"/>
        </w:rPr>
        <w:t>Анализ прохождения трех прошлых отопительных периодов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04"/>
        <w:gridCol w:w="5925"/>
        <w:gridCol w:w="3827"/>
      </w:tblGrid>
      <w:tr w:rsidR="008F3CB0" w:rsidRPr="00C74A92" w:rsidTr="00511E04">
        <w:trPr>
          <w:trHeight w:val="335"/>
        </w:trPr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tabs>
                <w:tab w:val="left" w:pos="3719"/>
              </w:tabs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6.10.2023 - 7.05.2024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9.10.2024 – 7.05.2025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15.09.2025- по наст время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Средняя температура наружного воздуха, °</w:t>
            </w:r>
            <w:proofErr w:type="gram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- 6,1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- 6,5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- 6,8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3.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Объем выработанной тепловой энергии в отопительный период, Гкал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28664,482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27958,759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19875,925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4.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Случаи размораживания внутренних систем теплоснабжения, ед.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5.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Случаи аварий на внутренних сетях теплоснабжения, послуживших причиной к отключению теплоснабжения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6.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Случаи аварий на внутренних сетях теплоснабжения без отключения теплоснабжения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7.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Случаи снижения температурного режима тепловой энергии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8.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9.</w:t>
            </w: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Количество обращений (жалоб) на снижение качества </w:t>
            </w: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lastRenderedPageBreak/>
              <w:t>предоставляемой коммунальной услуги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2023-2024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2024-2025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  <w:tr w:rsidR="008F3CB0" w:rsidRPr="00C74A92" w:rsidTr="00511E04">
        <w:tc>
          <w:tcPr>
            <w:tcW w:w="704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592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2025-2026 гг.</w:t>
            </w:r>
          </w:p>
        </w:tc>
        <w:tc>
          <w:tcPr>
            <w:tcW w:w="382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0</w:t>
            </w:r>
          </w:p>
        </w:tc>
      </w:tr>
    </w:tbl>
    <w:p w:rsidR="008F3CB0" w:rsidRPr="00C74A92" w:rsidRDefault="008F3CB0" w:rsidP="008F3CB0">
      <w:pPr>
        <w:spacing w:after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8F3CB0" w:rsidRPr="00C74A92" w:rsidRDefault="008F3CB0" w:rsidP="008F3CB0">
      <w:pPr>
        <w:spacing w:after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C74A9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Организационные и технические мероприятия для обеспечения готовности к отопительному периоду</w:t>
      </w:r>
    </w:p>
    <w:p w:rsidR="008F3CB0" w:rsidRPr="00C74A92" w:rsidRDefault="008F3CB0" w:rsidP="008F3CB0">
      <w:pPr>
        <w:spacing w:after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C74A9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Теплоснабжение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"/>
        <w:gridCol w:w="4529"/>
        <w:gridCol w:w="2313"/>
        <w:gridCol w:w="2828"/>
      </w:tblGrid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п</w:t>
            </w:r>
            <w:proofErr w:type="gramEnd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/п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исполнитель</w:t>
            </w:r>
          </w:p>
        </w:tc>
      </w:tr>
      <w:tr w:rsidR="008F3CB0" w:rsidRPr="00C74A92" w:rsidTr="00511E04">
        <w:tc>
          <w:tcPr>
            <w:tcW w:w="9322" w:type="dxa"/>
            <w:gridSpan w:val="3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Котельная по ул. 3 микрорайон</w:t>
            </w:r>
          </w:p>
        </w:tc>
        <w:tc>
          <w:tcPr>
            <w:tcW w:w="340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труб горячего водоснабжения на участке от котельной до д. №12, 13 по ул. Спортивная</w:t>
            </w:r>
          </w:p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Ø 76 – 90 м, Ø 57 – 90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апрель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труб отопления от котельной до д. №12, 13 по ул. Спортивная</w:t>
            </w:r>
          </w:p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Ø 76 – 90 м, Ø 57 – 90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Замена труб горячего водоснабжения от д. №1а до д. №1 по ул. Спортивная </w:t>
            </w:r>
          </w:p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Ø 57 – 40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4.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Замена труб отопления от д. №1а до д. №1 по ул. Спортивная </w:t>
            </w:r>
          </w:p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Ø 76 – 40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5.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труб отопления по ул. 2 микрорайон д.№ 17 Ø 57 – 36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июнь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6.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теплоизоляции от д.№ 2 по ул. Спортивная до компенсатора - 50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июль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7.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proofErr w:type="gram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труб отопления общ. № 9 по ул. Молодежная Ø 100 – 24 м</w:t>
            </w:r>
            <w:proofErr w:type="gramEnd"/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август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8.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proofErr w:type="gram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Теплоизоляция труб отопления общ. № 9 по ул. Молодежная - 12 м</w:t>
            </w:r>
            <w:proofErr w:type="gramEnd"/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август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9.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Утепление труб горячего водоснабжения от общ. № 9 до общ. № 8 по ул. </w:t>
            </w:r>
            <w:proofErr w:type="gram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Молодежная</w:t>
            </w:r>
            <w:proofErr w:type="gramEnd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 - 35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август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10.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Экспертиза промышленной безопасности на котлы КВГ-7,56 -2 шт.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июнь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11.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Поверка приборов коммерческого узла учета газа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май-июль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12.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Ремонт и поверка приборов </w:t>
            </w:r>
            <w:proofErr w:type="spell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май-сентябрь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9322" w:type="dxa"/>
            <w:gridSpan w:val="3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Котельная по ул. Сельхозтехника</w:t>
            </w:r>
          </w:p>
        </w:tc>
        <w:tc>
          <w:tcPr>
            <w:tcW w:w="340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утеплителя от котельной до распределительного пункта - 80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июль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утеплителя участка теплотрассы до д/с «Колосок» - 120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июль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утеплителя участка теплотрассы от котельной до д. № 35,36 Ø 57- 200 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август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Ремонт и поверка приборов </w:t>
            </w:r>
            <w:proofErr w:type="spell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май-сентябрь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9322" w:type="dxa"/>
            <w:gridSpan w:val="3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Котельная по ул. Мичурина</w:t>
            </w:r>
          </w:p>
        </w:tc>
        <w:tc>
          <w:tcPr>
            <w:tcW w:w="340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участка теплотрассы к д. № 16 по ул. Интернациональная Ø 120 – 20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июнь – август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Замена утеплителя на участке теплотрассы к д. № 12 по ул. Ленина Ø 89 - 125 м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июнь – август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Ремонт и поверка приборов </w:t>
            </w:r>
            <w:proofErr w:type="spellStart"/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май-сентябрь 2026 г.</w:t>
            </w:r>
          </w:p>
        </w:tc>
        <w:tc>
          <w:tcPr>
            <w:tcW w:w="3402" w:type="dxa"/>
          </w:tcPr>
          <w:p w:rsidR="008F3CB0" w:rsidRPr="00C74A92" w:rsidRDefault="008F3CB0" w:rsidP="00511E04"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ООО «Энергия»</w:t>
            </w:r>
          </w:p>
        </w:tc>
      </w:tr>
      <w:tr w:rsidR="008F3CB0" w:rsidRPr="00C74A92" w:rsidTr="00511E04">
        <w:tc>
          <w:tcPr>
            <w:tcW w:w="12724" w:type="dxa"/>
            <w:gridSpan w:val="4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Сети теплоснабжения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 xml:space="preserve">Актуализация схем теплоснабжения 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до 31.08.2026</w:t>
            </w:r>
          </w:p>
        </w:tc>
        <w:tc>
          <w:tcPr>
            <w:tcW w:w="340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Администрация Торбеевского городского поселения</w:t>
            </w:r>
          </w:p>
        </w:tc>
      </w:tr>
      <w:tr w:rsidR="008F3CB0" w:rsidRPr="00C74A92" w:rsidTr="00511E04">
        <w:tc>
          <w:tcPr>
            <w:tcW w:w="65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</w:t>
            </w:r>
          </w:p>
        </w:tc>
        <w:tc>
          <w:tcPr>
            <w:tcW w:w="583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Диагностика сетей теплоснабжения</w:t>
            </w:r>
          </w:p>
        </w:tc>
        <w:tc>
          <w:tcPr>
            <w:tcW w:w="283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до 31.08.2025</w:t>
            </w:r>
          </w:p>
        </w:tc>
        <w:tc>
          <w:tcPr>
            <w:tcW w:w="3402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Администрация Торбеевского городского поселения</w:t>
            </w:r>
          </w:p>
        </w:tc>
      </w:tr>
    </w:tbl>
    <w:p w:rsidR="008F3CB0" w:rsidRPr="00C74A92" w:rsidRDefault="008F3CB0" w:rsidP="008F3CB0">
      <w:pPr>
        <w:shd w:val="clear" w:color="auto" w:fill="FFFFFF"/>
        <w:spacing w:after="0"/>
        <w:jc w:val="center"/>
        <w:rPr>
          <w:rFonts w:ascii="Times New Roman" w:hAnsi="Times New Roman"/>
          <w:b/>
          <w:color w:val="1A1A1A"/>
          <w:sz w:val="24"/>
          <w:szCs w:val="24"/>
          <w:lang w:eastAsia="ru-RU"/>
        </w:rPr>
      </w:pPr>
      <w:r w:rsidRPr="00C74A92">
        <w:rPr>
          <w:rFonts w:ascii="Times New Roman" w:hAnsi="Times New Roman"/>
          <w:b/>
          <w:sz w:val="24"/>
          <w:szCs w:val="24"/>
        </w:rPr>
        <w:t>Подготовка МКД к отопительному сезону</w:t>
      </w:r>
    </w:p>
    <w:p w:rsidR="008F3CB0" w:rsidRPr="00C74A92" w:rsidRDefault="008F3CB0" w:rsidP="008F3CB0">
      <w:pPr>
        <w:shd w:val="clear" w:color="auto" w:fill="FFFFFF"/>
        <w:spacing w:after="0"/>
        <w:jc w:val="center"/>
        <w:rPr>
          <w:rFonts w:ascii="Times New Roman" w:hAnsi="Times New Roman"/>
          <w:b/>
          <w:color w:val="1A1A1A"/>
          <w:sz w:val="24"/>
          <w:szCs w:val="24"/>
          <w:lang w:eastAsia="ru-RU"/>
        </w:rPr>
      </w:pPr>
      <w:r w:rsidRPr="00C74A92">
        <w:rPr>
          <w:rFonts w:ascii="Times New Roman" w:hAnsi="Times New Roman"/>
          <w:b/>
          <w:color w:val="1A1A1A"/>
          <w:sz w:val="24"/>
          <w:szCs w:val="24"/>
          <w:lang w:eastAsia="ru-RU"/>
        </w:rPr>
        <w:t>(в соответствии с Приказом Минэнерго России № 2234 от 13.11.2024г.)</w:t>
      </w:r>
    </w:p>
    <w:tbl>
      <w:tblPr>
        <w:tblW w:w="10624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01"/>
        <w:gridCol w:w="2261"/>
        <w:gridCol w:w="2275"/>
        <w:gridCol w:w="2119"/>
      </w:tblGrid>
      <w:tr w:rsidR="008F3CB0" w:rsidRPr="00C74A92" w:rsidTr="008F3CB0">
        <w:trPr>
          <w:trHeight w:val="6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5" w:type="dxa"/>
              <w:left w:w="113" w:type="dxa"/>
              <w:bottom w:w="102" w:type="dxa"/>
              <w:right w:w="113" w:type="dxa"/>
            </w:tcMar>
            <w:vAlign w:val="center"/>
          </w:tcPr>
          <w:p w:rsidR="008F3CB0" w:rsidRPr="00C74A92" w:rsidRDefault="008F3CB0" w:rsidP="00511E0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5" w:type="dxa"/>
              <w:left w:w="113" w:type="dxa"/>
              <w:bottom w:w="102" w:type="dxa"/>
              <w:right w:w="113" w:type="dxa"/>
            </w:tcMar>
            <w:vAlign w:val="center"/>
          </w:tcPr>
          <w:p w:rsidR="008F3CB0" w:rsidRPr="00C74A92" w:rsidRDefault="008F3CB0" w:rsidP="00511E0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5" w:type="dxa"/>
              <w:left w:w="113" w:type="dxa"/>
              <w:bottom w:w="102" w:type="dxa"/>
              <w:right w:w="113" w:type="dxa"/>
            </w:tcMar>
            <w:vAlign w:val="center"/>
          </w:tcPr>
          <w:p w:rsidR="008F3CB0" w:rsidRPr="00C74A92" w:rsidRDefault="008F3CB0" w:rsidP="00511E0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F3CB0" w:rsidRPr="00C74A92" w:rsidTr="008F3CB0">
        <w:trPr>
          <w:trHeight w:val="59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pStyle w:val="17PRIL-tabl-txt"/>
              <w:spacing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Проведение осмотров МКД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апрель – май 2026</w:t>
            </w:r>
          </w:p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77 МКД</w:t>
            </w:r>
          </w:p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8F3CB0" w:rsidRPr="00C74A92" w:rsidTr="008F3CB0">
        <w:trPr>
          <w:trHeight w:val="47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hd w:val="clear" w:color="auto" w:fill="FFFFFF"/>
              <w:spacing w:after="0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shd w:val="clear" w:color="auto" w:fill="FFFFFF"/>
              <w:spacing w:after="0"/>
              <w:ind w:firstLine="29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Составление плана работ по подготовке к ОЗП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до 28 апреля 2026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77 МКД</w:t>
            </w:r>
          </w:p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8F3CB0" w:rsidRPr="00C74A92" w:rsidTr="008F3CB0">
        <w:trPr>
          <w:trHeight w:val="59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hd w:val="clear" w:color="auto" w:fill="FFFFFF"/>
              <w:spacing w:after="0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  <w:p w:rsidR="008F3CB0" w:rsidRPr="00C74A92" w:rsidRDefault="008F3CB0" w:rsidP="00511E0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77 МКД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8F3CB0" w:rsidRPr="00C74A92" w:rsidTr="008F3CB0">
        <w:trPr>
          <w:trHeight w:val="5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hd w:val="clear" w:color="auto" w:fill="FFFFFF"/>
              <w:spacing w:after="0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sz w:val="24"/>
                <w:szCs w:val="24"/>
              </w:rPr>
              <w:t>Проверка газового оборудования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77 МКД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8F3CB0" w:rsidRPr="00C74A92" w:rsidTr="008F3CB0">
        <w:trPr>
          <w:trHeight w:val="77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Подготовка паспортов готовности МКД к </w:t>
            </w:r>
            <w:proofErr w:type="gramStart"/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отопительному</w:t>
            </w:r>
            <w:proofErr w:type="gramEnd"/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 сезон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77 МКД</w:t>
            </w:r>
          </w:p>
          <w:p w:rsidR="008F3CB0" w:rsidRPr="00C74A92" w:rsidRDefault="008F3CB0" w:rsidP="0051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8F3CB0" w:rsidRPr="00C74A92" w:rsidRDefault="008F3C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2D50B0" w:rsidRPr="00C74A92" w:rsidTr="008F3CB0">
        <w:trPr>
          <w:trHeight w:val="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Промывка внутренней системы отопления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Default="002D50B0">
            <w:r w:rsidRPr="00194879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77 МКД</w:t>
            </w:r>
          </w:p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2D50B0" w:rsidRPr="00C74A92" w:rsidTr="008F3CB0">
        <w:trPr>
          <w:trHeight w:val="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системы отопления 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Default="002D50B0">
            <w:r w:rsidRPr="00194879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77 МКД</w:t>
            </w:r>
          </w:p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2D50B0" w:rsidRPr="00C74A92" w:rsidTr="008F3CB0">
        <w:trPr>
          <w:trHeight w:val="39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pStyle w:val="17PRIL-tabl-txt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74A92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Ремонт кровли МКД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Default="002D50B0">
            <w:r w:rsidRPr="00194879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02" w:type="dxa"/>
              <w:left w:w="113" w:type="dxa"/>
              <w:bottom w:w="105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790 м</w:t>
            </w:r>
            <w:proofErr w:type="gramStart"/>
            <w:r w:rsidRPr="00C74A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(Мкр.3 д.№1, №2, №3, №10)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tr w:rsidR="002D50B0" w:rsidRPr="00C74A92" w:rsidTr="008F3CB0">
        <w:trPr>
          <w:trHeight w:val="73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53" w:type="dxa"/>
              <w:left w:w="113" w:type="dxa"/>
              <w:bottom w:w="156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Ревизия /замена запорной арматуры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53" w:type="dxa"/>
              <w:left w:w="113" w:type="dxa"/>
              <w:bottom w:w="156" w:type="dxa"/>
              <w:right w:w="113" w:type="dxa"/>
            </w:tcMar>
          </w:tcPr>
          <w:p w:rsidR="002D50B0" w:rsidRDefault="002D50B0">
            <w:r w:rsidRPr="00194879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53" w:type="dxa"/>
              <w:left w:w="113" w:type="dxa"/>
              <w:bottom w:w="156" w:type="dxa"/>
              <w:right w:w="113" w:type="dxa"/>
            </w:tcMar>
          </w:tcPr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95/ 1шт</w:t>
            </w:r>
          </w:p>
          <w:p w:rsidR="002D50B0" w:rsidRPr="00C74A92" w:rsidRDefault="002D50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портивная</w:t>
            </w:r>
            <w:proofErr w:type="spellEnd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 xml:space="preserve"> д.№2)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2D50B0" w:rsidRPr="00C74A92" w:rsidRDefault="002D50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  <w:bookmarkEnd w:id="0"/>
      <w:tr w:rsidR="008F3CB0" w:rsidRPr="00C74A92" w:rsidTr="008F3CB0">
        <w:trPr>
          <w:trHeight w:val="52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A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53" w:type="dxa"/>
              <w:left w:w="113" w:type="dxa"/>
              <w:bottom w:w="156" w:type="dxa"/>
              <w:right w:w="113" w:type="dxa"/>
            </w:tcMar>
          </w:tcPr>
          <w:p w:rsidR="008F3CB0" w:rsidRPr="00C74A92" w:rsidRDefault="008F3CB0" w:rsidP="00511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A92">
              <w:rPr>
                <w:rFonts w:ascii="Times New Roman" w:hAnsi="Times New Roman"/>
                <w:sz w:val="24"/>
                <w:szCs w:val="24"/>
              </w:rPr>
              <w:t>Заделка межпанельных швов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53" w:type="dxa"/>
              <w:left w:w="113" w:type="dxa"/>
              <w:bottom w:w="156" w:type="dxa"/>
              <w:right w:w="113" w:type="dxa"/>
            </w:tcMar>
          </w:tcPr>
          <w:p w:rsidR="008F3CB0" w:rsidRPr="00C74A92" w:rsidRDefault="008F3CB0" w:rsidP="00511E04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74A92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с мая 2026г. по август 2026г.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53" w:type="dxa"/>
              <w:left w:w="113" w:type="dxa"/>
              <w:bottom w:w="156" w:type="dxa"/>
              <w:right w:w="113" w:type="dxa"/>
            </w:tcMar>
          </w:tcPr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 xml:space="preserve">100 м </w:t>
            </w:r>
            <w:r w:rsidRPr="00C74A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3CB0" w:rsidRPr="00C74A92" w:rsidRDefault="008F3CB0" w:rsidP="00511E04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портивная</w:t>
            </w:r>
            <w:proofErr w:type="spellEnd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 xml:space="preserve"> д.№3, Мкр.3 д.№1)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8F3CB0" w:rsidRPr="00C74A92" w:rsidRDefault="008F3CB0" w:rsidP="00511E04">
            <w:pPr>
              <w:spacing w:after="0"/>
            </w:pPr>
            <w:r w:rsidRPr="00C74A92">
              <w:rPr>
                <w:rFonts w:ascii="Times New Roman" w:hAnsi="Times New Roman"/>
                <w:b/>
                <w:sz w:val="24"/>
                <w:szCs w:val="24"/>
              </w:rPr>
              <w:t>ИП Лузгин А.Г</w:t>
            </w:r>
          </w:p>
        </w:tc>
      </w:tr>
    </w:tbl>
    <w:p w:rsidR="008F3CB0" w:rsidRPr="00C74A92" w:rsidRDefault="008F3CB0" w:rsidP="008F3CB0">
      <w:pPr>
        <w:pStyle w:val="17PRIL-txt"/>
        <w:spacing w:before="0"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:rsidR="008F3CB0" w:rsidRPr="00C74A92" w:rsidRDefault="008F3CB0" w:rsidP="008F3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A92">
        <w:rPr>
          <w:rFonts w:ascii="Times New Roman" w:hAnsi="Times New Roman" w:cs="Times New Roman"/>
          <w:sz w:val="28"/>
          <w:szCs w:val="28"/>
        </w:rPr>
        <w:t>Подготовка потребителей тепловой энергии к отопительному сезону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2551"/>
      </w:tblGrid>
      <w:tr w:rsidR="008F3CB0" w:rsidRPr="00C74A92" w:rsidTr="00511E04">
        <w:tc>
          <w:tcPr>
            <w:tcW w:w="81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F3CB0" w:rsidRPr="00C74A92" w:rsidTr="00511E04">
        <w:tc>
          <w:tcPr>
            <w:tcW w:w="81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F3CB0" w:rsidRPr="00C74A92" w:rsidRDefault="008F3CB0" w:rsidP="00511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 xml:space="preserve">Промывка </w:t>
            </w:r>
            <w:proofErr w:type="spellStart"/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теплопотребляющей</w:t>
            </w:r>
            <w:proofErr w:type="spellEnd"/>
            <w:r w:rsidRPr="00C74A9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установки, проведенной в присутствии теплоснабжающей организации</w:t>
            </w:r>
          </w:p>
        </w:tc>
        <w:tc>
          <w:tcPr>
            <w:tcW w:w="1843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  <w:tc>
          <w:tcPr>
            <w:tcW w:w="2551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B0" w:rsidRPr="00C74A92" w:rsidTr="00511E04">
        <w:tc>
          <w:tcPr>
            <w:tcW w:w="81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F3CB0" w:rsidRPr="00C74A92" w:rsidRDefault="008F3CB0" w:rsidP="00511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Проверки (осмотры)   запорной арматуры</w:t>
            </w:r>
          </w:p>
        </w:tc>
        <w:tc>
          <w:tcPr>
            <w:tcW w:w="1843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  <w:tc>
          <w:tcPr>
            <w:tcW w:w="2551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B0" w:rsidRPr="00C74A92" w:rsidTr="00511E04">
        <w:tc>
          <w:tcPr>
            <w:tcW w:w="81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F3CB0" w:rsidRPr="00C74A92" w:rsidRDefault="008F3CB0" w:rsidP="00511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Проведение испытаний на плотность и прочность тепловых энергоустановок, трубопроводов в границах балансовой принадлежности (гидравлических испытаний)</w:t>
            </w:r>
          </w:p>
        </w:tc>
        <w:tc>
          <w:tcPr>
            <w:tcW w:w="1843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  <w:tc>
          <w:tcPr>
            <w:tcW w:w="2551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B0" w:rsidRPr="00C74A92" w:rsidTr="00511E04">
        <w:tc>
          <w:tcPr>
            <w:tcW w:w="81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F3CB0" w:rsidRPr="00C74A92" w:rsidRDefault="008F3CB0" w:rsidP="00511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Осмотры объектов теплоснабжения  на предмет несанкционированных врезок</w:t>
            </w:r>
          </w:p>
        </w:tc>
        <w:tc>
          <w:tcPr>
            <w:tcW w:w="1843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  <w:tc>
          <w:tcPr>
            <w:tcW w:w="2551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B0" w:rsidRPr="00C74A92" w:rsidTr="00511E04">
        <w:tc>
          <w:tcPr>
            <w:tcW w:w="81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F3CB0" w:rsidRPr="00C74A92" w:rsidRDefault="008F3CB0" w:rsidP="00511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узлов учета</w:t>
            </w:r>
          </w:p>
        </w:tc>
        <w:tc>
          <w:tcPr>
            <w:tcW w:w="1843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  <w:tc>
          <w:tcPr>
            <w:tcW w:w="2551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B0" w:rsidRPr="00C74A92" w:rsidTr="00511E04">
        <w:tc>
          <w:tcPr>
            <w:tcW w:w="817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F3CB0" w:rsidRPr="00C74A92" w:rsidRDefault="008F3CB0" w:rsidP="00511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обучение и проверку знаний лиц, ответственных за безопасную эксплуатацию </w:t>
            </w:r>
            <w:proofErr w:type="spellStart"/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C74A9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</w:t>
            </w:r>
          </w:p>
        </w:tc>
        <w:tc>
          <w:tcPr>
            <w:tcW w:w="1843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  <w:tc>
          <w:tcPr>
            <w:tcW w:w="2551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CB0" w:rsidRPr="00C74A92" w:rsidRDefault="008F3CB0" w:rsidP="008F3CB0">
      <w:pPr>
        <w:pStyle w:val="17PRIL-txt"/>
        <w:spacing w:before="0"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:rsidR="008F3CB0" w:rsidRPr="00C74A92" w:rsidRDefault="008F3CB0" w:rsidP="008F3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92">
        <w:rPr>
          <w:rFonts w:ascii="Times New Roman" w:hAnsi="Times New Roman" w:cs="Times New Roman"/>
          <w:b/>
          <w:sz w:val="28"/>
          <w:szCs w:val="28"/>
        </w:rPr>
        <w:t>3. Перечень документов оформляемых в ходе подготовки к отопительному сезону</w:t>
      </w:r>
    </w:p>
    <w:p w:rsidR="008F3CB0" w:rsidRPr="00C74A92" w:rsidRDefault="008F3CB0" w:rsidP="008F3CB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40"/>
        <w:gridCol w:w="7539"/>
        <w:gridCol w:w="1985"/>
      </w:tblGrid>
      <w:tr w:rsidR="008F3CB0" w:rsidRPr="00C74A92" w:rsidTr="00511E04">
        <w:tc>
          <w:tcPr>
            <w:tcW w:w="540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Актуализированная схема теплоснабжения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 xml:space="preserve">План действий по ликвидации последствий аварийных ситуаций в сфере теплоснабжения в Торбеевского городском поселении на отопительный период 2025-2026 годов 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01.04.2026</w:t>
            </w:r>
          </w:p>
        </w:tc>
      </w:tr>
      <w:tr w:rsidR="008F3CB0" w:rsidRPr="00C74A92" w:rsidTr="00511E04">
        <w:trPr>
          <w:trHeight w:val="1347"/>
        </w:trPr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Паспорта готовности к отопительному сезону 2025-2026 году</w:t>
            </w:r>
          </w:p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Управляющая организация и потребители тепловой энергии</w:t>
            </w:r>
          </w:p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ООО «Энергия»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15.09.2026</w:t>
            </w:r>
          </w:p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01.11.2026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Программа проведения проверки готовности к отопительному периоду 2025-2026 годов объектов жилищно-коммунального хозяйства на территории Торбеевского городского поселения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15.08.2026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 о проведении гидравлических испытаний на прочность и плотность системы отопления и оборудования теплового пункта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10.09.2026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Акты проверки готовности к отопительному периоду 2025-2026 годов.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10.09.2026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бесхозяйных тепловых сетей и  источники тепловой энергии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Акта комплексного обследования, осмотров зданий и сооружений объектов теплоснабжения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Акты о проведении испытаний тепловых сетей на максимальную  температуру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Документы  о проведении испытаний  по определению тепловых потерь через тепловую изоляцию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Акты проведения гидравлических испытаний на прочность и плотность тепловых энергоустановок, трубопроводов в границах балансовой принадлежности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проведении мероприятий по </w:t>
            </w:r>
            <w:proofErr w:type="gramStart"/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C74A92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подземных трубопроводов тепловой сети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Технические отчеты о проведении режимно-наладочных испытаний объектов теплоснабжения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Акты измерений удельного электрического сопротивления грунта и блуждающих токов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Документация по проведению проверки  работоспособности оборудования насосных станций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Акты проведения гидравлических испытаний на прочность и плотность тепловых энергоустановок, трубопроводов в границах балансовой принадлежности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Акта проверки автоматических регуляторов температуры воды, подаваемой в систему горячего водоснабжения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Акта осмотра объектов теплоснабжения  на предмет несанкционированных врезок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  <w:tr w:rsidR="008F3CB0" w:rsidRPr="00C74A92" w:rsidTr="00511E04">
        <w:tc>
          <w:tcPr>
            <w:tcW w:w="540" w:type="dxa"/>
          </w:tcPr>
          <w:p w:rsidR="008F3CB0" w:rsidRPr="00C74A92" w:rsidRDefault="008F3CB0" w:rsidP="008F3CB0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Акта сверки расчетов за поставленную тепловую энергию</w:t>
            </w:r>
          </w:p>
        </w:tc>
        <w:tc>
          <w:tcPr>
            <w:tcW w:w="1985" w:type="dxa"/>
          </w:tcPr>
          <w:p w:rsidR="008F3CB0" w:rsidRPr="00C74A92" w:rsidRDefault="008F3CB0" w:rsidP="00511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92">
              <w:rPr>
                <w:rFonts w:ascii="Times New Roman" w:hAnsi="Times New Roman" w:cs="Times New Roman"/>
                <w:sz w:val="28"/>
                <w:szCs w:val="28"/>
              </w:rPr>
              <w:t>до 31.08.2026</w:t>
            </w:r>
          </w:p>
        </w:tc>
      </w:tr>
    </w:tbl>
    <w:p w:rsidR="008F3CB0" w:rsidRPr="000B1C47" w:rsidRDefault="008F3CB0" w:rsidP="008F3CB0">
      <w:pPr>
        <w:rPr>
          <w:sz w:val="28"/>
          <w:szCs w:val="28"/>
        </w:rPr>
      </w:pPr>
    </w:p>
    <w:p w:rsidR="003D4AEC" w:rsidRDefault="003D4AEC" w:rsidP="003D4AEC"/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3125"/>
        <w:gridCol w:w="3240"/>
        <w:gridCol w:w="3313"/>
      </w:tblGrid>
      <w:tr w:rsidR="003D4AEC" w:rsidRPr="003D4AEC" w:rsidTr="00A32CB0">
        <w:trPr>
          <w:trHeight w:val="128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AEC" w:rsidRPr="003D4AEC" w:rsidRDefault="003D4AEC" w:rsidP="003D4AEC">
            <w:pPr>
              <w:autoSpaceDE w:val="0"/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 Главный редактор:</w:t>
            </w: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Глава Администрации Торбеевского городского поселения </w:t>
            </w: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Торбеевского муниципального района РМ  Балашов А.Н.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AEC" w:rsidRPr="003D4AEC" w:rsidRDefault="003D4AEC" w:rsidP="003D4AEC">
            <w:pPr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4AEC" w:rsidRPr="003D4AEC" w:rsidRDefault="003D4AEC" w:rsidP="003D4AEC">
            <w:pPr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   Учредители:</w:t>
            </w: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Торбеевского городского поселения </w:t>
            </w: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Торбеевского муниципального района РМ</w:t>
            </w: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AEC" w:rsidRPr="003D4AEC" w:rsidRDefault="003D4AEC" w:rsidP="003D4AEC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D4AEC" w:rsidRPr="003D4AEC" w:rsidRDefault="003D4AEC" w:rsidP="003D4AEC">
            <w:pPr>
              <w:snapToGrid w:val="0"/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     НАШ АДРЕС:</w:t>
            </w: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431030, Республика Мордовия, </w:t>
            </w:r>
            <w:proofErr w:type="spellStart"/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Торбеевский</w:t>
            </w:r>
            <w:proofErr w:type="spellEnd"/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рпТорбеево</w:t>
            </w:r>
            <w:proofErr w:type="spellEnd"/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3D4AEC" w:rsidRPr="003D4AEC" w:rsidRDefault="003D4AEC" w:rsidP="003D4AE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3D4AE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Карла Маркса строение 7б помещение 2</w:t>
            </w:r>
          </w:p>
          <w:p w:rsidR="003D4AEC" w:rsidRPr="003D4AEC" w:rsidRDefault="003D4AEC" w:rsidP="003D4AEC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0"/>
                <w:tab w:val="left" w:pos="144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D4A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Телефон: 2-01-00</w:t>
            </w:r>
          </w:p>
        </w:tc>
      </w:tr>
    </w:tbl>
    <w:p w:rsidR="003D4AEC" w:rsidRPr="003D4AEC" w:rsidRDefault="003D4AEC" w:rsidP="003D4AEC"/>
    <w:sectPr w:rsidR="003D4AEC" w:rsidRPr="003D4AEC" w:rsidSect="008F3C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 N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xtbook New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xtbook New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D6F32"/>
    <w:multiLevelType w:val="singleLevel"/>
    <w:tmpl w:val="BC1D6F32"/>
    <w:lvl w:ilvl="0">
      <w:start w:val="1"/>
      <w:numFmt w:val="decimal"/>
      <w:suff w:val="space"/>
      <w:lvlText w:val="%1."/>
      <w:lvlJc w:val="left"/>
    </w:lvl>
  </w:abstractNum>
  <w:abstractNum w:abstractNumId="1">
    <w:nsid w:val="0EC851EC"/>
    <w:multiLevelType w:val="hybridMultilevel"/>
    <w:tmpl w:val="592C75F8"/>
    <w:lvl w:ilvl="0" w:tplc="3EEA13B6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9210DE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2" w:tplc="5C6C339E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A03CC794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4" w:tplc="F134E8BC">
      <w:numFmt w:val="bullet"/>
      <w:lvlText w:val="•"/>
      <w:lvlJc w:val="left"/>
      <w:pPr>
        <w:ind w:left="5047" w:hanging="281"/>
      </w:pPr>
      <w:rPr>
        <w:rFonts w:hint="default"/>
        <w:lang w:val="ru-RU" w:eastAsia="en-US" w:bidi="ar-SA"/>
      </w:rPr>
    </w:lvl>
    <w:lvl w:ilvl="5" w:tplc="0242137A">
      <w:numFmt w:val="bullet"/>
      <w:lvlText w:val="•"/>
      <w:lvlJc w:val="left"/>
      <w:pPr>
        <w:ind w:left="6024" w:hanging="281"/>
      </w:pPr>
      <w:rPr>
        <w:rFonts w:hint="default"/>
        <w:lang w:val="ru-RU" w:eastAsia="en-US" w:bidi="ar-SA"/>
      </w:rPr>
    </w:lvl>
    <w:lvl w:ilvl="6" w:tplc="7070F4D4">
      <w:numFmt w:val="bullet"/>
      <w:lvlText w:val="•"/>
      <w:lvlJc w:val="left"/>
      <w:pPr>
        <w:ind w:left="7000" w:hanging="281"/>
      </w:pPr>
      <w:rPr>
        <w:rFonts w:hint="default"/>
        <w:lang w:val="ru-RU" w:eastAsia="en-US" w:bidi="ar-SA"/>
      </w:rPr>
    </w:lvl>
    <w:lvl w:ilvl="7" w:tplc="EFF4FE28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 w:tplc="E29C01D0">
      <w:numFmt w:val="bullet"/>
      <w:lvlText w:val="•"/>
      <w:lvlJc w:val="left"/>
      <w:pPr>
        <w:ind w:left="8954" w:hanging="281"/>
      </w:pPr>
      <w:rPr>
        <w:rFonts w:hint="default"/>
        <w:lang w:val="ru-RU" w:eastAsia="en-US" w:bidi="ar-SA"/>
      </w:rPr>
    </w:lvl>
  </w:abstractNum>
  <w:abstractNum w:abstractNumId="2">
    <w:nsid w:val="45AF7DE6"/>
    <w:multiLevelType w:val="hybridMultilevel"/>
    <w:tmpl w:val="A146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B1D1D"/>
    <w:multiLevelType w:val="hybridMultilevel"/>
    <w:tmpl w:val="1E4CC496"/>
    <w:lvl w:ilvl="0" w:tplc="415E11C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7C7A1715"/>
    <w:multiLevelType w:val="hybridMultilevel"/>
    <w:tmpl w:val="65281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5E"/>
    <w:rsid w:val="00256FD3"/>
    <w:rsid w:val="002D50B0"/>
    <w:rsid w:val="003D4AEC"/>
    <w:rsid w:val="005B6C5E"/>
    <w:rsid w:val="005E57F0"/>
    <w:rsid w:val="007548D6"/>
    <w:rsid w:val="00764196"/>
    <w:rsid w:val="007F747A"/>
    <w:rsid w:val="0082623D"/>
    <w:rsid w:val="008F3CB0"/>
    <w:rsid w:val="00D63EF4"/>
    <w:rsid w:val="00D863E3"/>
    <w:rsid w:val="00DA3A3A"/>
    <w:rsid w:val="00DB0BE8"/>
    <w:rsid w:val="00E36F85"/>
    <w:rsid w:val="00F84C1F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64196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6419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1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6419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printj">
    <w:name w:val="printj"/>
    <w:basedOn w:val="a"/>
    <w:rsid w:val="00764196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4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76419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41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F3CB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3CB0"/>
  </w:style>
  <w:style w:type="table" w:styleId="a7">
    <w:name w:val="Table Grid"/>
    <w:basedOn w:val="a1"/>
    <w:uiPriority w:val="39"/>
    <w:rsid w:val="008F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F3CB0"/>
    <w:rPr>
      <w:color w:val="0563C1"/>
      <w:u w:val="single"/>
    </w:rPr>
  </w:style>
  <w:style w:type="paragraph" w:styleId="a9">
    <w:name w:val="List Paragraph"/>
    <w:basedOn w:val="a"/>
    <w:uiPriority w:val="1"/>
    <w:qFormat/>
    <w:rsid w:val="008F3CB0"/>
    <w:pPr>
      <w:widowControl w:val="0"/>
      <w:autoSpaceDE w:val="0"/>
      <w:autoSpaceDN w:val="0"/>
      <w:spacing w:after="0" w:line="240" w:lineRule="auto"/>
      <w:ind w:left="574"/>
    </w:pPr>
    <w:rPr>
      <w:rFonts w:ascii="Times New Roman" w:eastAsia="Times New Roman" w:hAnsi="Times New Roman" w:cs="Times New Roman"/>
    </w:rPr>
  </w:style>
  <w:style w:type="paragraph" w:customStyle="1" w:styleId="17PRIL-txt">
    <w:name w:val="17PRIL-txt"/>
    <w:basedOn w:val="a"/>
    <w:uiPriority w:val="99"/>
    <w:rsid w:val="008F3CB0"/>
    <w:pPr>
      <w:autoSpaceDE w:val="0"/>
      <w:autoSpaceDN w:val="0"/>
      <w:adjustRightInd w:val="0"/>
      <w:spacing w:before="113" w:after="0" w:line="260" w:lineRule="atLeast"/>
      <w:ind w:left="283" w:right="283"/>
      <w:jc w:val="both"/>
      <w:textAlignment w:val="center"/>
    </w:pPr>
    <w:rPr>
      <w:rFonts w:ascii="Textbook New" w:eastAsia="Times New Roman" w:hAnsi="Textbook New" w:cs="Textbook New"/>
      <w:color w:val="000000"/>
      <w:sz w:val="17"/>
      <w:szCs w:val="17"/>
    </w:rPr>
  </w:style>
  <w:style w:type="paragraph" w:customStyle="1" w:styleId="17PRIL-tabl-hroom">
    <w:name w:val="17PRIL-tabl-hroom"/>
    <w:basedOn w:val="a"/>
    <w:uiPriority w:val="99"/>
    <w:rsid w:val="008F3CB0"/>
    <w:pPr>
      <w:autoSpaceDE w:val="0"/>
      <w:autoSpaceDN w:val="0"/>
      <w:adjustRightInd w:val="0"/>
      <w:spacing w:after="0" w:line="180" w:lineRule="atLeast"/>
      <w:textAlignment w:val="center"/>
    </w:pPr>
    <w:rPr>
      <w:rFonts w:ascii="Textbook New Bold" w:eastAsia="Times New Roman" w:hAnsi="Textbook New Bold" w:cs="Textbook New Bold"/>
      <w:b/>
      <w:bCs/>
      <w:color w:val="000000"/>
      <w:sz w:val="14"/>
      <w:szCs w:val="14"/>
    </w:rPr>
  </w:style>
  <w:style w:type="paragraph" w:customStyle="1" w:styleId="17PRIL-tabl-txt">
    <w:name w:val="17PRIL-tabl-txt"/>
    <w:basedOn w:val="a"/>
    <w:uiPriority w:val="99"/>
    <w:rsid w:val="008F3CB0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 New Light" w:eastAsia="Times New Roman" w:hAnsi="Textbook New Light" w:cs="Textbook New Ligh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64196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6419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1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6419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printj">
    <w:name w:val="printj"/>
    <w:basedOn w:val="a"/>
    <w:rsid w:val="00764196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4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76419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41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F3CB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3CB0"/>
  </w:style>
  <w:style w:type="table" w:styleId="a7">
    <w:name w:val="Table Grid"/>
    <w:basedOn w:val="a1"/>
    <w:uiPriority w:val="39"/>
    <w:rsid w:val="008F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F3CB0"/>
    <w:rPr>
      <w:color w:val="0563C1"/>
      <w:u w:val="single"/>
    </w:rPr>
  </w:style>
  <w:style w:type="paragraph" w:styleId="a9">
    <w:name w:val="List Paragraph"/>
    <w:basedOn w:val="a"/>
    <w:uiPriority w:val="1"/>
    <w:qFormat/>
    <w:rsid w:val="008F3CB0"/>
    <w:pPr>
      <w:widowControl w:val="0"/>
      <w:autoSpaceDE w:val="0"/>
      <w:autoSpaceDN w:val="0"/>
      <w:spacing w:after="0" w:line="240" w:lineRule="auto"/>
      <w:ind w:left="574"/>
    </w:pPr>
    <w:rPr>
      <w:rFonts w:ascii="Times New Roman" w:eastAsia="Times New Roman" w:hAnsi="Times New Roman" w:cs="Times New Roman"/>
    </w:rPr>
  </w:style>
  <w:style w:type="paragraph" w:customStyle="1" w:styleId="17PRIL-txt">
    <w:name w:val="17PRIL-txt"/>
    <w:basedOn w:val="a"/>
    <w:uiPriority w:val="99"/>
    <w:rsid w:val="008F3CB0"/>
    <w:pPr>
      <w:autoSpaceDE w:val="0"/>
      <w:autoSpaceDN w:val="0"/>
      <w:adjustRightInd w:val="0"/>
      <w:spacing w:before="113" w:after="0" w:line="260" w:lineRule="atLeast"/>
      <w:ind w:left="283" w:right="283"/>
      <w:jc w:val="both"/>
      <w:textAlignment w:val="center"/>
    </w:pPr>
    <w:rPr>
      <w:rFonts w:ascii="Textbook New" w:eastAsia="Times New Roman" w:hAnsi="Textbook New" w:cs="Textbook New"/>
      <w:color w:val="000000"/>
      <w:sz w:val="17"/>
      <w:szCs w:val="17"/>
    </w:rPr>
  </w:style>
  <w:style w:type="paragraph" w:customStyle="1" w:styleId="17PRIL-tabl-hroom">
    <w:name w:val="17PRIL-tabl-hroom"/>
    <w:basedOn w:val="a"/>
    <w:uiPriority w:val="99"/>
    <w:rsid w:val="008F3CB0"/>
    <w:pPr>
      <w:autoSpaceDE w:val="0"/>
      <w:autoSpaceDN w:val="0"/>
      <w:adjustRightInd w:val="0"/>
      <w:spacing w:after="0" w:line="180" w:lineRule="atLeast"/>
      <w:textAlignment w:val="center"/>
    </w:pPr>
    <w:rPr>
      <w:rFonts w:ascii="Textbook New Bold" w:eastAsia="Times New Roman" w:hAnsi="Textbook New Bold" w:cs="Textbook New Bold"/>
      <w:b/>
      <w:bCs/>
      <w:color w:val="000000"/>
      <w:sz w:val="14"/>
      <w:szCs w:val="14"/>
    </w:rPr>
  </w:style>
  <w:style w:type="paragraph" w:customStyle="1" w:styleId="17PRIL-tabl-txt">
    <w:name w:val="17PRIL-tabl-txt"/>
    <w:basedOn w:val="a"/>
    <w:uiPriority w:val="99"/>
    <w:rsid w:val="008F3CB0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 New Light" w:eastAsia="Times New Roman" w:hAnsi="Textbook New Light" w:cs="Textbook New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beevskoe-r13.gosweb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44825229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3</cp:revision>
  <dcterms:created xsi:type="dcterms:W3CDTF">2026-03-31T09:13:00Z</dcterms:created>
  <dcterms:modified xsi:type="dcterms:W3CDTF">2026-04-02T11:35:00Z</dcterms:modified>
</cp:coreProperties>
</file>